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A9" w:rsidRPr="00191FF1" w:rsidRDefault="006A1B98" w:rsidP="003707A9">
      <w:pPr>
        <w:spacing w:after="200" w:line="276" w:lineRule="auto"/>
        <w:jc w:val="center"/>
        <w:rPr>
          <w:rFonts w:asciiTheme="minorHAnsi" w:eastAsia="Calibri" w:hAnsiTheme="minorHAnsi" w:cs="Times New Roman"/>
          <w:b/>
          <w:bCs/>
          <w:sz w:val="28"/>
          <w:szCs w:val="28"/>
        </w:rPr>
      </w:pPr>
      <w:r>
        <w:rPr>
          <w:rFonts w:asciiTheme="minorHAnsi" w:eastAsia="Calibri" w:hAnsiTheme="minorHAnsi" w:cs="Times New Roman"/>
          <w:b/>
          <w:bCs/>
          <w:sz w:val="28"/>
          <w:szCs w:val="28"/>
        </w:rPr>
        <w:br/>
      </w:r>
      <w:r w:rsidR="003707A9" w:rsidRPr="00191FF1">
        <w:rPr>
          <w:rFonts w:asciiTheme="minorHAnsi" w:eastAsia="Calibri" w:hAnsiTheme="minorHAnsi" w:cs="Times New Roman"/>
          <w:b/>
          <w:bCs/>
          <w:sz w:val="28"/>
          <w:szCs w:val="28"/>
        </w:rPr>
        <w:t xml:space="preserve">Bourses </w:t>
      </w:r>
      <w:r w:rsidR="00941C1D">
        <w:rPr>
          <w:rFonts w:asciiTheme="minorHAnsi" w:eastAsia="Calibri" w:hAnsiTheme="minorHAnsi" w:cs="Times New Roman"/>
          <w:b/>
          <w:bCs/>
          <w:sz w:val="28"/>
          <w:szCs w:val="28"/>
        </w:rPr>
        <w:t>d’offre active du CNFS – UL</w:t>
      </w:r>
      <w:r w:rsidR="00941C1D">
        <w:rPr>
          <w:rFonts w:asciiTheme="minorHAnsi" w:eastAsia="Calibri" w:hAnsiTheme="minorHAnsi" w:cs="Times New Roman"/>
          <w:b/>
          <w:bCs/>
          <w:sz w:val="28"/>
          <w:szCs w:val="28"/>
        </w:rPr>
        <w:br/>
        <w:t>Valeur de 1 0</w:t>
      </w:r>
      <w:r w:rsidR="003707A9" w:rsidRPr="00191FF1">
        <w:rPr>
          <w:rFonts w:asciiTheme="minorHAnsi" w:eastAsia="Calibri" w:hAnsiTheme="minorHAnsi" w:cs="Times New Roman"/>
          <w:b/>
          <w:bCs/>
          <w:sz w:val="28"/>
          <w:szCs w:val="28"/>
        </w:rPr>
        <w:t>00 $</w:t>
      </w:r>
    </w:p>
    <w:p w:rsidR="003707A9" w:rsidRPr="00191FF1" w:rsidRDefault="003707A9" w:rsidP="003707A9">
      <w:pPr>
        <w:spacing w:line="276" w:lineRule="auto"/>
        <w:rPr>
          <w:rFonts w:asciiTheme="minorHAnsi" w:eastAsia="Calibri" w:hAnsiTheme="minorHAnsi" w:cs="Times New Roman"/>
          <w:sz w:val="24"/>
          <w:szCs w:val="24"/>
        </w:rPr>
      </w:pPr>
      <w:r w:rsidRPr="00191FF1">
        <w:rPr>
          <w:rFonts w:asciiTheme="minorHAnsi" w:eastAsia="Calibri" w:hAnsiTheme="minorHAnsi" w:cs="Times New Roman"/>
          <w:b/>
          <w:sz w:val="24"/>
          <w:szCs w:val="24"/>
        </w:rPr>
        <w:t xml:space="preserve">Objectif </w:t>
      </w:r>
      <w:r w:rsidRPr="00191FF1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3707A9" w:rsidRDefault="003707A9" w:rsidP="003707A9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191FF1">
        <w:rPr>
          <w:rFonts w:asciiTheme="minorHAnsi" w:eastAsia="Calibri" w:hAnsiTheme="minorHAnsi" w:cs="Times New Roman"/>
          <w:sz w:val="22"/>
          <w:szCs w:val="22"/>
        </w:rPr>
        <w:t xml:space="preserve">La bourse </w:t>
      </w:r>
      <w:r w:rsidR="00AE2A26">
        <w:rPr>
          <w:rFonts w:asciiTheme="minorHAnsi" w:eastAsia="Calibri" w:hAnsiTheme="minorHAnsi" w:cs="Times New Roman"/>
          <w:sz w:val="22"/>
          <w:szCs w:val="22"/>
        </w:rPr>
        <w:t>d’offre active</w:t>
      </w:r>
      <w:r w:rsidRPr="00191FF1">
        <w:rPr>
          <w:rFonts w:asciiTheme="minorHAnsi" w:eastAsia="Calibri" w:hAnsiTheme="minorHAnsi" w:cs="Times New Roman"/>
          <w:sz w:val="22"/>
          <w:szCs w:val="22"/>
        </w:rPr>
        <w:t xml:space="preserve"> du CNFS – UL</w:t>
      </w:r>
      <w:r w:rsidR="00E74A65">
        <w:rPr>
          <w:rFonts w:asciiTheme="minorHAnsi" w:eastAsia="Calibri" w:hAnsiTheme="minorHAnsi" w:cs="Times New Roman"/>
          <w:sz w:val="22"/>
          <w:szCs w:val="22"/>
        </w:rPr>
        <w:t xml:space="preserve"> a pour but </w:t>
      </w:r>
      <w:r w:rsidR="00AE2A26">
        <w:rPr>
          <w:rFonts w:ascii="Calibri" w:eastAsia="Calibri" w:hAnsi="Calibri" w:cs="Times New Roman"/>
          <w:sz w:val="22"/>
          <w:szCs w:val="22"/>
        </w:rPr>
        <w:t xml:space="preserve">d’inciter </w:t>
      </w:r>
      <w:r w:rsidR="00FE3B09">
        <w:rPr>
          <w:rFonts w:ascii="Calibri" w:eastAsia="Calibri" w:hAnsi="Calibri" w:cs="Times New Roman"/>
          <w:sz w:val="22"/>
          <w:szCs w:val="22"/>
        </w:rPr>
        <w:t>les futurs professionnels de la santé à comprendre et</w:t>
      </w:r>
      <w:r w:rsidR="00AE2A26">
        <w:rPr>
          <w:rFonts w:ascii="Calibri" w:eastAsia="Calibri" w:hAnsi="Calibri" w:cs="Times New Roman"/>
          <w:sz w:val="22"/>
          <w:szCs w:val="22"/>
        </w:rPr>
        <w:t xml:space="preserve"> intégrer dans les notions de l‘offre active</w:t>
      </w:r>
      <w:r w:rsidR="00FE3B09">
        <w:rPr>
          <w:rFonts w:ascii="Calibri" w:eastAsia="Calibri" w:hAnsi="Calibri" w:cs="Times New Roman"/>
          <w:sz w:val="22"/>
          <w:szCs w:val="22"/>
        </w:rPr>
        <w:t xml:space="preserve"> dans la pratique de leur profession</w:t>
      </w:r>
      <w:r w:rsidR="00AE2A26">
        <w:rPr>
          <w:rFonts w:ascii="Calibri" w:eastAsia="Calibri" w:hAnsi="Calibri" w:cs="Times New Roman"/>
          <w:sz w:val="22"/>
          <w:szCs w:val="22"/>
        </w:rPr>
        <w:t xml:space="preserve">. Pour en connaitre davantage </w:t>
      </w:r>
      <w:r w:rsidR="00FE3B09">
        <w:rPr>
          <w:rFonts w:ascii="Calibri" w:eastAsia="Calibri" w:hAnsi="Calibri" w:cs="Times New Roman"/>
          <w:sz w:val="22"/>
          <w:szCs w:val="22"/>
        </w:rPr>
        <w:t>au sujet de</w:t>
      </w:r>
      <w:r w:rsidR="00AE2A26">
        <w:rPr>
          <w:rFonts w:ascii="Calibri" w:eastAsia="Calibri" w:hAnsi="Calibri" w:cs="Times New Roman"/>
          <w:sz w:val="22"/>
          <w:szCs w:val="22"/>
        </w:rPr>
        <w:t xml:space="preserve"> l’offre active, </w:t>
      </w:r>
      <w:r w:rsidR="00FE3B09">
        <w:rPr>
          <w:rFonts w:ascii="Calibri" w:eastAsia="Calibri" w:hAnsi="Calibri" w:cs="Times New Roman"/>
          <w:sz w:val="22"/>
          <w:szCs w:val="22"/>
        </w:rPr>
        <w:t>veuillez consulter</w:t>
      </w:r>
      <w:r w:rsidR="00AE2A26">
        <w:rPr>
          <w:rFonts w:ascii="Calibri" w:eastAsia="Calibri" w:hAnsi="Calibri" w:cs="Times New Roman"/>
          <w:sz w:val="22"/>
          <w:szCs w:val="22"/>
        </w:rPr>
        <w:t xml:space="preserve"> le site</w:t>
      </w:r>
      <w:r w:rsidR="00AE2A26" w:rsidRPr="00FE3B09">
        <w:rPr>
          <w:rFonts w:ascii="Calibri" w:eastAsia="Calibri" w:hAnsi="Calibri" w:cs="Times New Roman"/>
          <w:sz w:val="22"/>
          <w:szCs w:val="22"/>
        </w:rPr>
        <w:t xml:space="preserve"> </w:t>
      </w:r>
      <w:r w:rsidR="00FE3B09" w:rsidRPr="00FE3B09">
        <w:rPr>
          <w:rFonts w:ascii="Calibri" w:eastAsia="Calibri" w:hAnsi="Calibri" w:cs="Times New Roman"/>
          <w:sz w:val="22"/>
          <w:szCs w:val="22"/>
        </w:rPr>
        <w:t>Internet</w:t>
      </w:r>
      <w:r w:rsidR="00FE3B09">
        <w:t xml:space="preserve"> </w:t>
      </w:r>
      <w:hyperlink r:id="rId8" w:history="1">
        <w:r w:rsidR="00FE3B09" w:rsidRPr="0092190F">
          <w:rPr>
            <w:rStyle w:val="Lienhypertexte"/>
            <w:rFonts w:asciiTheme="minorHAnsi" w:hAnsiTheme="minorHAnsi"/>
          </w:rPr>
          <w:t>http://www.offreactive.com</w:t>
        </w:r>
      </w:hyperlink>
      <w:r w:rsidR="00AE2A26" w:rsidRPr="005D4A29">
        <w:rPr>
          <w:rFonts w:asciiTheme="minorHAnsi" w:eastAsia="Calibri" w:hAnsiTheme="minorHAnsi" w:cs="Times New Roman"/>
          <w:sz w:val="22"/>
          <w:szCs w:val="22"/>
        </w:rPr>
        <w:t>.</w:t>
      </w:r>
    </w:p>
    <w:p w:rsidR="00AE2A26" w:rsidRPr="00191FF1" w:rsidRDefault="00AE2A26" w:rsidP="003707A9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3707A9" w:rsidRPr="00191FF1" w:rsidRDefault="003707A9" w:rsidP="003707A9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  <w:r w:rsidRPr="00191FF1">
        <w:rPr>
          <w:rFonts w:asciiTheme="minorHAnsi" w:eastAsia="Calibri" w:hAnsiTheme="minorHAnsi" w:cs="Times New Roman"/>
          <w:b/>
          <w:sz w:val="24"/>
          <w:szCs w:val="24"/>
        </w:rPr>
        <w:t xml:space="preserve">Critère d’admissibilité </w:t>
      </w:r>
    </w:p>
    <w:p w:rsidR="003707A9" w:rsidRPr="00191FF1" w:rsidRDefault="003707A9" w:rsidP="003707A9">
      <w:pPr>
        <w:rPr>
          <w:rFonts w:asciiTheme="minorHAnsi" w:hAnsiTheme="minorHAnsi"/>
          <w:sz w:val="22"/>
          <w:szCs w:val="22"/>
        </w:rPr>
      </w:pPr>
      <w:r w:rsidRPr="00191FF1">
        <w:rPr>
          <w:rFonts w:asciiTheme="minorHAnsi" w:hAnsiTheme="minorHAnsi"/>
          <w:sz w:val="22"/>
          <w:szCs w:val="22"/>
        </w:rPr>
        <w:t>Afin d’être admissible pour la bourse,</w:t>
      </w:r>
      <w:r w:rsidRPr="00191FF1">
        <w:rPr>
          <w:rFonts w:asciiTheme="minorHAnsi" w:hAnsiTheme="minorHAnsi"/>
          <w:b/>
          <w:sz w:val="22"/>
          <w:szCs w:val="22"/>
        </w:rPr>
        <w:t xml:space="preserve"> </w:t>
      </w:r>
      <w:r w:rsidR="00383999">
        <w:rPr>
          <w:rFonts w:asciiTheme="minorHAnsi" w:hAnsiTheme="minorHAnsi"/>
          <w:sz w:val="22"/>
          <w:szCs w:val="22"/>
        </w:rPr>
        <w:t xml:space="preserve">l’étudiant </w:t>
      </w:r>
      <w:r w:rsidRPr="00191FF1">
        <w:rPr>
          <w:rFonts w:asciiTheme="minorHAnsi" w:hAnsiTheme="minorHAnsi"/>
          <w:sz w:val="22"/>
          <w:szCs w:val="22"/>
        </w:rPr>
        <w:t xml:space="preserve">doit : </w:t>
      </w:r>
    </w:p>
    <w:p w:rsidR="00C679DF" w:rsidRDefault="00C679DF" w:rsidP="00C679DF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679DF">
        <w:rPr>
          <w:rFonts w:asciiTheme="minorHAnsi" w:hAnsiTheme="minorHAnsi"/>
          <w:sz w:val="22"/>
          <w:szCs w:val="22"/>
        </w:rPr>
        <w:t xml:space="preserve">détenir une résidence permanente </w:t>
      </w:r>
      <w:r w:rsidR="00C14A5A">
        <w:rPr>
          <w:rFonts w:asciiTheme="minorHAnsi" w:hAnsiTheme="minorHAnsi"/>
          <w:sz w:val="22"/>
          <w:szCs w:val="22"/>
        </w:rPr>
        <w:t>au Canada</w:t>
      </w:r>
      <w:r w:rsidRPr="00C679DF">
        <w:rPr>
          <w:rFonts w:asciiTheme="minorHAnsi" w:hAnsiTheme="minorHAnsi"/>
          <w:sz w:val="22"/>
          <w:szCs w:val="22"/>
        </w:rPr>
        <w:t xml:space="preserve">  au moment de la demande; </w:t>
      </w:r>
    </w:p>
    <w:p w:rsidR="00C14A5A" w:rsidRPr="00C679DF" w:rsidRDefault="00C14A5A" w:rsidP="00C679DF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 pas avoir été récipiendaire de la bourse d’offre active l’année précédente;</w:t>
      </w:r>
    </w:p>
    <w:p w:rsidR="00383999" w:rsidRPr="00383999" w:rsidRDefault="003707A9" w:rsidP="003707A9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83999">
        <w:rPr>
          <w:rFonts w:asciiTheme="minorHAnsi" w:hAnsiTheme="minorHAnsi"/>
          <w:sz w:val="22"/>
          <w:szCs w:val="22"/>
        </w:rPr>
        <w:t xml:space="preserve">être </w:t>
      </w:r>
      <w:r w:rsidR="00383999" w:rsidRPr="00383999">
        <w:rPr>
          <w:rFonts w:asciiTheme="minorHAnsi" w:hAnsiTheme="minorHAnsi"/>
          <w:sz w:val="22"/>
          <w:szCs w:val="22"/>
        </w:rPr>
        <w:t>inscrit à temps plein</w:t>
      </w:r>
      <w:r w:rsidR="00FE3B09">
        <w:rPr>
          <w:rFonts w:asciiTheme="minorHAnsi" w:hAnsiTheme="minorHAnsi"/>
          <w:sz w:val="22"/>
          <w:szCs w:val="22"/>
        </w:rPr>
        <w:t xml:space="preserve"> </w:t>
      </w:r>
      <w:r w:rsidR="00A70B7E">
        <w:rPr>
          <w:rFonts w:asciiTheme="minorHAnsi" w:hAnsiTheme="minorHAnsi"/>
          <w:sz w:val="22"/>
          <w:szCs w:val="22"/>
        </w:rPr>
        <w:t>en 2</w:t>
      </w:r>
      <w:r w:rsidR="00A70B7E" w:rsidRPr="00A70B7E">
        <w:rPr>
          <w:rFonts w:asciiTheme="minorHAnsi" w:hAnsiTheme="minorHAnsi"/>
          <w:sz w:val="22"/>
          <w:szCs w:val="22"/>
          <w:vertAlign w:val="superscript"/>
        </w:rPr>
        <w:t>e</w:t>
      </w:r>
      <w:r w:rsidR="00A70B7E">
        <w:rPr>
          <w:rFonts w:asciiTheme="minorHAnsi" w:hAnsiTheme="minorHAnsi"/>
          <w:sz w:val="22"/>
          <w:szCs w:val="22"/>
        </w:rPr>
        <w:t>, 3</w:t>
      </w:r>
      <w:r w:rsidR="00A70B7E" w:rsidRPr="00A70B7E">
        <w:rPr>
          <w:rFonts w:asciiTheme="minorHAnsi" w:hAnsiTheme="minorHAnsi"/>
          <w:sz w:val="22"/>
          <w:szCs w:val="22"/>
          <w:vertAlign w:val="superscript"/>
        </w:rPr>
        <w:t>e</w:t>
      </w:r>
      <w:r w:rsidR="00A70B7E">
        <w:rPr>
          <w:rFonts w:asciiTheme="minorHAnsi" w:hAnsiTheme="minorHAnsi"/>
          <w:sz w:val="22"/>
          <w:szCs w:val="22"/>
        </w:rPr>
        <w:t xml:space="preserve"> ou 4</w:t>
      </w:r>
      <w:r w:rsidR="00A70B7E" w:rsidRPr="00A70B7E">
        <w:rPr>
          <w:rFonts w:asciiTheme="minorHAnsi" w:hAnsiTheme="minorHAnsi"/>
          <w:sz w:val="22"/>
          <w:szCs w:val="22"/>
          <w:vertAlign w:val="superscript"/>
        </w:rPr>
        <w:t>e</w:t>
      </w:r>
      <w:r w:rsidR="00A70B7E">
        <w:rPr>
          <w:rFonts w:asciiTheme="minorHAnsi" w:hAnsiTheme="minorHAnsi"/>
          <w:sz w:val="22"/>
          <w:szCs w:val="22"/>
        </w:rPr>
        <w:t xml:space="preserve"> année d’un baccalauréat ou à un programme de maîtrise du</w:t>
      </w:r>
      <w:r w:rsidR="00383999" w:rsidRPr="00383999">
        <w:rPr>
          <w:rFonts w:asciiTheme="minorHAnsi" w:hAnsiTheme="minorHAnsi"/>
          <w:sz w:val="22"/>
          <w:szCs w:val="22"/>
        </w:rPr>
        <w:t xml:space="preserve"> CNFS</w:t>
      </w:r>
      <w:r w:rsidR="00E526B5">
        <w:rPr>
          <w:rFonts w:asciiTheme="minorHAnsi" w:hAnsiTheme="minorHAnsi"/>
          <w:sz w:val="22"/>
          <w:szCs w:val="22"/>
        </w:rPr>
        <w:t xml:space="preserve"> à l’Université Laurentienne</w:t>
      </w:r>
      <w:r w:rsidR="00383999" w:rsidRPr="00383999">
        <w:rPr>
          <w:rFonts w:asciiTheme="minorHAnsi" w:hAnsiTheme="minorHAnsi"/>
          <w:sz w:val="22"/>
          <w:szCs w:val="22"/>
        </w:rPr>
        <w:t>, soit sciences infirmières, orthophonie, service social</w:t>
      </w:r>
      <w:r w:rsidR="003B2AF9">
        <w:rPr>
          <w:rFonts w:asciiTheme="minorHAnsi" w:hAnsiTheme="minorHAnsi"/>
          <w:sz w:val="22"/>
          <w:szCs w:val="22"/>
        </w:rPr>
        <w:t xml:space="preserve">, </w:t>
      </w:r>
      <w:r w:rsidR="00C14A5A">
        <w:rPr>
          <w:rFonts w:asciiTheme="minorHAnsi" w:hAnsiTheme="minorHAnsi"/>
          <w:sz w:val="22"/>
          <w:szCs w:val="22"/>
        </w:rPr>
        <w:t>sages-femmes</w:t>
      </w:r>
      <w:r w:rsidR="003B2AF9">
        <w:rPr>
          <w:rFonts w:asciiTheme="minorHAnsi" w:hAnsiTheme="minorHAnsi"/>
          <w:sz w:val="22"/>
          <w:szCs w:val="22"/>
        </w:rPr>
        <w:t xml:space="preserve"> ou kinésie humaine</w:t>
      </w:r>
      <w:r w:rsidR="00383999" w:rsidRPr="00383999">
        <w:rPr>
          <w:rFonts w:asciiTheme="minorHAnsi" w:hAnsiTheme="minorHAnsi"/>
          <w:sz w:val="22"/>
          <w:szCs w:val="22"/>
        </w:rPr>
        <w:t>;</w:t>
      </w:r>
    </w:p>
    <w:p w:rsidR="003707A9" w:rsidRPr="00E526B5" w:rsidRDefault="003707A9" w:rsidP="003707A9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526B5">
        <w:rPr>
          <w:rFonts w:asciiTheme="minorHAnsi" w:hAnsiTheme="minorHAnsi"/>
          <w:sz w:val="22"/>
          <w:szCs w:val="22"/>
        </w:rPr>
        <w:t xml:space="preserve">avoir une moyenne </w:t>
      </w:r>
      <w:r w:rsidR="00383999" w:rsidRPr="00E526B5">
        <w:rPr>
          <w:rFonts w:asciiTheme="minorHAnsi" w:hAnsiTheme="minorHAnsi"/>
          <w:sz w:val="22"/>
          <w:szCs w:val="22"/>
        </w:rPr>
        <w:t>générale</w:t>
      </w:r>
      <w:r w:rsidR="00273014">
        <w:rPr>
          <w:rFonts w:asciiTheme="minorHAnsi" w:hAnsiTheme="minorHAnsi"/>
          <w:sz w:val="22"/>
          <w:szCs w:val="22"/>
        </w:rPr>
        <w:t xml:space="preserve"> d’au moins 75</w:t>
      </w:r>
      <w:bookmarkStart w:id="0" w:name="_GoBack"/>
      <w:bookmarkEnd w:id="0"/>
      <w:r w:rsidRPr="00E526B5">
        <w:rPr>
          <w:rFonts w:asciiTheme="minorHAnsi" w:hAnsiTheme="minorHAnsi"/>
          <w:sz w:val="22"/>
          <w:szCs w:val="22"/>
        </w:rPr>
        <w:t>%</w:t>
      </w:r>
      <w:r w:rsidR="00C14A5A">
        <w:rPr>
          <w:rFonts w:asciiTheme="minorHAnsi" w:hAnsiTheme="minorHAnsi"/>
          <w:sz w:val="22"/>
          <w:szCs w:val="22"/>
        </w:rPr>
        <w:t xml:space="preserve"> pour l’année précédente</w:t>
      </w:r>
      <w:r w:rsidRPr="00E526B5">
        <w:rPr>
          <w:rFonts w:asciiTheme="minorHAnsi" w:hAnsiTheme="minorHAnsi"/>
          <w:sz w:val="22"/>
          <w:szCs w:val="22"/>
        </w:rPr>
        <w:t>;</w:t>
      </w:r>
    </w:p>
    <w:p w:rsidR="00FE3B09" w:rsidRPr="00FE3B09" w:rsidRDefault="003707A9" w:rsidP="00FE3B09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526B5">
        <w:rPr>
          <w:rFonts w:asciiTheme="minorHAnsi" w:hAnsiTheme="minorHAnsi"/>
          <w:sz w:val="22"/>
          <w:szCs w:val="22"/>
        </w:rPr>
        <w:t xml:space="preserve">soumettre </w:t>
      </w:r>
      <w:r w:rsidR="00C14A5A">
        <w:rPr>
          <w:rFonts w:asciiTheme="minorHAnsi" w:hAnsiTheme="minorHAnsi"/>
          <w:sz w:val="22"/>
          <w:szCs w:val="22"/>
        </w:rPr>
        <w:t>la documenta</w:t>
      </w:r>
      <w:r w:rsidR="00415E77">
        <w:rPr>
          <w:rFonts w:asciiTheme="minorHAnsi" w:hAnsiTheme="minorHAnsi"/>
          <w:sz w:val="22"/>
          <w:szCs w:val="22"/>
        </w:rPr>
        <w:t>tion suivante par 16h le lundi 2 décembre 2019</w:t>
      </w:r>
      <w:r w:rsidR="00C14A5A">
        <w:rPr>
          <w:rFonts w:asciiTheme="minorHAnsi" w:hAnsiTheme="minorHAnsi"/>
          <w:sz w:val="22"/>
          <w:szCs w:val="22"/>
        </w:rPr>
        <w:t> :</w:t>
      </w:r>
      <w:r w:rsidRPr="00E526B5">
        <w:rPr>
          <w:rFonts w:asciiTheme="minorHAnsi" w:hAnsiTheme="minorHAnsi"/>
          <w:sz w:val="22"/>
          <w:szCs w:val="22"/>
        </w:rPr>
        <w:t xml:space="preserve">  </w:t>
      </w:r>
    </w:p>
    <w:p w:rsidR="003707A9" w:rsidRPr="00191FF1" w:rsidRDefault="003707A9" w:rsidP="003707A9">
      <w:pPr>
        <w:spacing w:line="276" w:lineRule="auto"/>
        <w:rPr>
          <w:rFonts w:asciiTheme="minorHAnsi" w:eastAsia="Calibri" w:hAnsiTheme="minorHAnsi" w:cs="Times New Roman"/>
          <w:b/>
          <w:sz w:val="22"/>
          <w:szCs w:val="22"/>
        </w:rPr>
      </w:pPr>
    </w:p>
    <w:p w:rsidR="003707A9" w:rsidRPr="00191FF1" w:rsidRDefault="003707A9" w:rsidP="003707A9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  <w:r w:rsidRPr="00191FF1">
        <w:rPr>
          <w:rFonts w:asciiTheme="minorHAnsi" w:eastAsia="Calibri" w:hAnsiTheme="minorHAnsi" w:cs="Times New Roman"/>
          <w:b/>
          <w:sz w:val="24"/>
          <w:szCs w:val="24"/>
        </w:rPr>
        <w:t xml:space="preserve">Dossier de candidature </w:t>
      </w:r>
    </w:p>
    <w:p w:rsidR="003707A9" w:rsidRPr="00191FF1" w:rsidRDefault="003707A9" w:rsidP="003707A9">
      <w:pPr>
        <w:rPr>
          <w:rFonts w:asciiTheme="minorHAnsi" w:eastAsia="Calibri" w:hAnsiTheme="minorHAnsi" w:cs="Times New Roman"/>
          <w:sz w:val="22"/>
          <w:szCs w:val="22"/>
        </w:rPr>
      </w:pPr>
      <w:r w:rsidRPr="00191FF1">
        <w:rPr>
          <w:rFonts w:asciiTheme="minorHAnsi" w:eastAsia="Calibri" w:hAnsiTheme="minorHAnsi" w:cs="Times New Roman"/>
          <w:sz w:val="22"/>
          <w:szCs w:val="22"/>
        </w:rPr>
        <w:t>Pour être recevable, un dossier de candidature doit comprendre la documentation suivante :</w:t>
      </w:r>
    </w:p>
    <w:p w:rsidR="003707A9" w:rsidRPr="00191FF1" w:rsidRDefault="003707A9" w:rsidP="003707A9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1FF1">
        <w:rPr>
          <w:rFonts w:asciiTheme="minorHAnsi" w:hAnsiTheme="minorHAnsi"/>
          <w:sz w:val="22"/>
          <w:szCs w:val="22"/>
        </w:rPr>
        <w:t xml:space="preserve">le </w:t>
      </w:r>
      <w:r w:rsidRPr="00191FF1">
        <w:rPr>
          <w:rFonts w:asciiTheme="minorHAnsi" w:hAnsiTheme="minorHAnsi"/>
          <w:i/>
          <w:sz w:val="22"/>
          <w:szCs w:val="22"/>
        </w:rPr>
        <w:t>Formulaire de demande</w:t>
      </w:r>
      <w:r w:rsidRPr="00191FF1">
        <w:rPr>
          <w:rFonts w:asciiTheme="minorHAnsi" w:hAnsiTheme="minorHAnsi"/>
          <w:sz w:val="22"/>
          <w:szCs w:val="22"/>
        </w:rPr>
        <w:t xml:space="preserve"> dûment rempli; </w:t>
      </w:r>
    </w:p>
    <w:p w:rsidR="003707A9" w:rsidRPr="00191FF1" w:rsidRDefault="002D548B" w:rsidP="003707A9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</w:t>
      </w:r>
      <w:r w:rsidR="003707A9" w:rsidRPr="00191FF1">
        <w:rPr>
          <w:rFonts w:asciiTheme="minorHAnsi" w:hAnsiTheme="minorHAnsi"/>
          <w:sz w:val="22"/>
          <w:szCs w:val="22"/>
        </w:rPr>
        <w:t xml:space="preserve"> relevé de notes </w:t>
      </w:r>
      <w:r w:rsidR="00C14A5A">
        <w:rPr>
          <w:rFonts w:asciiTheme="minorHAnsi" w:hAnsiTheme="minorHAnsi"/>
          <w:sz w:val="22"/>
          <w:szCs w:val="22"/>
        </w:rPr>
        <w:t>de l’année précédente</w:t>
      </w:r>
      <w:r w:rsidR="003707A9" w:rsidRPr="00191FF1">
        <w:rPr>
          <w:rFonts w:asciiTheme="minorHAnsi" w:hAnsiTheme="minorHAnsi"/>
          <w:sz w:val="22"/>
          <w:szCs w:val="22"/>
        </w:rPr>
        <w:t>;</w:t>
      </w:r>
    </w:p>
    <w:p w:rsidR="003707A9" w:rsidRPr="00191FF1" w:rsidRDefault="003707A9" w:rsidP="003707A9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1FF1">
        <w:rPr>
          <w:rFonts w:asciiTheme="minorHAnsi" w:hAnsiTheme="minorHAnsi"/>
          <w:sz w:val="22"/>
          <w:szCs w:val="22"/>
        </w:rPr>
        <w:t xml:space="preserve">une lettre d’appui scellée </w:t>
      </w:r>
      <w:r w:rsidR="00E526B5">
        <w:rPr>
          <w:rFonts w:asciiTheme="minorHAnsi" w:hAnsiTheme="minorHAnsi"/>
          <w:sz w:val="22"/>
          <w:szCs w:val="22"/>
        </w:rPr>
        <w:t>d’un superviseur de stage ou de travail bénévole</w:t>
      </w:r>
      <w:r w:rsidRPr="00191FF1">
        <w:rPr>
          <w:rFonts w:asciiTheme="minorHAnsi" w:hAnsiTheme="minorHAnsi"/>
          <w:sz w:val="22"/>
          <w:szCs w:val="22"/>
        </w:rPr>
        <w:t xml:space="preserve">; </w:t>
      </w:r>
    </w:p>
    <w:p w:rsidR="00E42B43" w:rsidRPr="00E42B43" w:rsidRDefault="00657518" w:rsidP="00E42B43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42B43">
        <w:rPr>
          <w:rFonts w:asciiTheme="minorHAnsi" w:hAnsiTheme="minorHAnsi"/>
          <w:sz w:val="22"/>
          <w:szCs w:val="22"/>
        </w:rPr>
        <w:t xml:space="preserve">un curriculum vitae rédigé en </w:t>
      </w:r>
      <w:r w:rsidRPr="008B5977">
        <w:rPr>
          <w:rFonts w:asciiTheme="minorHAnsi" w:hAnsiTheme="minorHAnsi"/>
          <w:sz w:val="22"/>
          <w:szCs w:val="22"/>
        </w:rPr>
        <w:t>français qui démontre l’</w:t>
      </w:r>
      <w:r w:rsidR="00E42B43" w:rsidRPr="008B5977">
        <w:rPr>
          <w:rFonts w:asciiTheme="minorHAnsi" w:hAnsiTheme="minorHAnsi"/>
          <w:sz w:val="22"/>
          <w:szCs w:val="22"/>
        </w:rPr>
        <w:t>engagement communautaire</w:t>
      </w:r>
      <w:r w:rsidR="00837F00" w:rsidRPr="008B5977">
        <w:rPr>
          <w:rFonts w:asciiTheme="minorHAnsi" w:hAnsiTheme="minorHAnsi"/>
          <w:sz w:val="22"/>
          <w:szCs w:val="22"/>
        </w:rPr>
        <w:t xml:space="preserve"> de l’étudiant</w:t>
      </w:r>
      <w:r w:rsidR="00E42B43" w:rsidRPr="008B5977">
        <w:rPr>
          <w:rFonts w:asciiTheme="minorHAnsi" w:hAnsiTheme="minorHAnsi"/>
          <w:sz w:val="22"/>
          <w:szCs w:val="22"/>
        </w:rPr>
        <w:t>;</w:t>
      </w:r>
    </w:p>
    <w:p w:rsidR="003707A9" w:rsidRPr="00E42B43" w:rsidRDefault="003707A9" w:rsidP="00E42B43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42B43">
        <w:rPr>
          <w:rFonts w:asciiTheme="minorHAnsi" w:hAnsiTheme="minorHAnsi"/>
          <w:sz w:val="22"/>
          <w:szCs w:val="22"/>
        </w:rPr>
        <w:t>une lettre de présentation (</w:t>
      </w:r>
      <w:r w:rsidR="00E526B5" w:rsidRPr="00E42B43">
        <w:rPr>
          <w:rFonts w:asciiTheme="minorHAnsi" w:hAnsiTheme="minorHAnsi"/>
          <w:sz w:val="22"/>
          <w:szCs w:val="22"/>
        </w:rPr>
        <w:t>minimum</w:t>
      </w:r>
      <w:r w:rsidRPr="00E42B43">
        <w:rPr>
          <w:rFonts w:asciiTheme="minorHAnsi" w:hAnsiTheme="minorHAnsi"/>
          <w:sz w:val="22"/>
          <w:szCs w:val="22"/>
        </w:rPr>
        <w:t xml:space="preserve"> </w:t>
      </w:r>
      <w:r w:rsidR="00657518" w:rsidRPr="00E42B43">
        <w:rPr>
          <w:rFonts w:asciiTheme="minorHAnsi" w:hAnsiTheme="minorHAnsi"/>
          <w:sz w:val="22"/>
          <w:szCs w:val="22"/>
        </w:rPr>
        <w:t>6</w:t>
      </w:r>
      <w:r w:rsidRPr="00E42B43">
        <w:rPr>
          <w:rFonts w:asciiTheme="minorHAnsi" w:hAnsiTheme="minorHAnsi"/>
          <w:sz w:val="22"/>
          <w:szCs w:val="22"/>
        </w:rPr>
        <w:t>00 mots)</w:t>
      </w:r>
      <w:r w:rsidR="00E526B5" w:rsidRPr="00E42B43">
        <w:rPr>
          <w:rFonts w:asciiTheme="minorHAnsi" w:hAnsiTheme="minorHAnsi"/>
          <w:sz w:val="22"/>
          <w:szCs w:val="22"/>
        </w:rPr>
        <w:t xml:space="preserve"> rédigée en français qui décrit, selon l’étudiant, l’importance d</w:t>
      </w:r>
      <w:r w:rsidR="00837F00">
        <w:rPr>
          <w:rFonts w:asciiTheme="minorHAnsi" w:hAnsiTheme="minorHAnsi"/>
          <w:sz w:val="22"/>
          <w:szCs w:val="22"/>
        </w:rPr>
        <w:t xml:space="preserve">e l’offre active et la façon dont il met en pratique </w:t>
      </w:r>
      <w:r w:rsidR="008B5977">
        <w:rPr>
          <w:rFonts w:asciiTheme="minorHAnsi" w:hAnsiTheme="minorHAnsi"/>
          <w:sz w:val="22"/>
          <w:szCs w:val="22"/>
        </w:rPr>
        <w:t>l’offre active des soins de santé en français</w:t>
      </w:r>
      <w:r w:rsidRPr="00E42B43">
        <w:rPr>
          <w:rFonts w:asciiTheme="minorHAnsi" w:hAnsiTheme="minorHAnsi"/>
          <w:sz w:val="22"/>
          <w:szCs w:val="22"/>
        </w:rPr>
        <w:t xml:space="preserve">.  </w:t>
      </w:r>
    </w:p>
    <w:p w:rsidR="00837F00" w:rsidRDefault="00837F00" w:rsidP="003707A9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</w:p>
    <w:p w:rsidR="003707A9" w:rsidRPr="00191FF1" w:rsidRDefault="003707A9" w:rsidP="003707A9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  <w:r w:rsidRPr="00191FF1">
        <w:rPr>
          <w:rFonts w:asciiTheme="minorHAnsi" w:eastAsia="Calibri" w:hAnsiTheme="minorHAnsi" w:cs="Times New Roman"/>
          <w:b/>
          <w:sz w:val="24"/>
          <w:szCs w:val="24"/>
        </w:rPr>
        <w:t>Date limite </w:t>
      </w:r>
    </w:p>
    <w:p w:rsidR="003707A9" w:rsidRPr="00191FF1" w:rsidRDefault="003707A9" w:rsidP="003707A9">
      <w:p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191FF1">
        <w:rPr>
          <w:rFonts w:asciiTheme="minorHAnsi" w:hAnsiTheme="minorHAnsi" w:cs="Times New Roman"/>
          <w:sz w:val="22"/>
          <w:szCs w:val="22"/>
        </w:rPr>
        <w:t>Les demandes de la bourse d’entrée du CNFS - UL doi</w:t>
      </w:r>
      <w:r w:rsidR="006A1B98">
        <w:rPr>
          <w:rFonts w:asciiTheme="minorHAnsi" w:hAnsiTheme="minorHAnsi" w:cs="Times New Roman"/>
          <w:sz w:val="22"/>
          <w:szCs w:val="22"/>
        </w:rPr>
        <w:t>ven</w:t>
      </w:r>
      <w:r w:rsidRPr="00191FF1">
        <w:rPr>
          <w:rFonts w:asciiTheme="minorHAnsi" w:hAnsiTheme="minorHAnsi" w:cs="Times New Roman"/>
          <w:sz w:val="22"/>
          <w:szCs w:val="22"/>
        </w:rPr>
        <w:t xml:space="preserve">t être soumises au bureau du CNFS – UL ou </w:t>
      </w:r>
      <w:r w:rsidR="00FE3B09" w:rsidRPr="00875614">
        <w:rPr>
          <w:rFonts w:ascii="Calibri" w:eastAsia="Calibri" w:hAnsi="Calibri" w:cs="Times New Roman"/>
          <w:sz w:val="22"/>
          <w:szCs w:val="22"/>
        </w:rPr>
        <w:t>au bureau d’Aide financière à l’Université Laurentienne</w:t>
      </w:r>
      <w:r w:rsidR="00FE3B09">
        <w:rPr>
          <w:rFonts w:ascii="Calibri" w:eastAsia="Calibri" w:hAnsi="Calibri" w:cs="Times New Roman"/>
          <w:sz w:val="22"/>
          <w:szCs w:val="22"/>
        </w:rPr>
        <w:t xml:space="preserve"> </w:t>
      </w:r>
      <w:r w:rsidRPr="00191FF1">
        <w:rPr>
          <w:rFonts w:asciiTheme="minorHAnsi" w:hAnsiTheme="minorHAnsi" w:cs="Times New Roman"/>
          <w:sz w:val="22"/>
          <w:szCs w:val="22"/>
        </w:rPr>
        <w:t xml:space="preserve">au plus tard à </w:t>
      </w:r>
      <w:r w:rsidRPr="00191FF1">
        <w:rPr>
          <w:rFonts w:asciiTheme="minorHAnsi" w:hAnsiTheme="minorHAnsi" w:cs="Times New Roman"/>
          <w:b/>
          <w:sz w:val="22"/>
          <w:szCs w:val="22"/>
        </w:rPr>
        <w:t xml:space="preserve">16h le lundi </w:t>
      </w:r>
      <w:r w:rsidR="00415E77">
        <w:rPr>
          <w:rFonts w:asciiTheme="minorHAnsi" w:hAnsiTheme="minorHAnsi" w:cs="Times New Roman"/>
          <w:b/>
          <w:sz w:val="22"/>
          <w:szCs w:val="22"/>
        </w:rPr>
        <w:t>2</w:t>
      </w:r>
      <w:r w:rsidR="00FE3B09">
        <w:rPr>
          <w:rFonts w:asciiTheme="minorHAnsi" w:hAnsiTheme="minorHAnsi" w:cs="Times New Roman"/>
          <w:b/>
          <w:sz w:val="22"/>
          <w:szCs w:val="22"/>
        </w:rPr>
        <w:t xml:space="preserve"> décembre </w:t>
      </w:r>
      <w:r w:rsidR="00415E77">
        <w:rPr>
          <w:rFonts w:asciiTheme="minorHAnsi" w:hAnsiTheme="minorHAnsi" w:cs="Times New Roman"/>
          <w:b/>
          <w:sz w:val="22"/>
          <w:szCs w:val="22"/>
        </w:rPr>
        <w:t>2019</w:t>
      </w:r>
      <w:r w:rsidRPr="00191FF1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3707A9" w:rsidRPr="00191FF1" w:rsidRDefault="003707A9" w:rsidP="003707A9">
      <w:pPr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3707A9" w:rsidRPr="00191FF1" w:rsidRDefault="003707A9" w:rsidP="003707A9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  <w:r w:rsidRPr="00191FF1">
        <w:rPr>
          <w:rFonts w:asciiTheme="minorHAnsi" w:eastAsia="Calibri" w:hAnsiTheme="minorHAnsi" w:cs="Times New Roman"/>
          <w:b/>
          <w:sz w:val="24"/>
          <w:szCs w:val="24"/>
        </w:rPr>
        <w:t xml:space="preserve">Critères d’évaluation et remise des prix </w:t>
      </w:r>
    </w:p>
    <w:p w:rsidR="00EF39CE" w:rsidRDefault="002D548B" w:rsidP="006A1B98">
      <w:pPr>
        <w:spacing w:after="200"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8B5977">
        <w:rPr>
          <w:rFonts w:ascii="Calibri" w:eastAsia="Calibri" w:hAnsi="Calibri" w:cs="Times New Roman"/>
          <w:sz w:val="22"/>
          <w:szCs w:val="22"/>
        </w:rPr>
        <w:t xml:space="preserve">L'excellence du dossier </w:t>
      </w:r>
      <w:r w:rsidR="008B5977" w:rsidRPr="008B5977">
        <w:rPr>
          <w:rFonts w:ascii="Calibri" w:eastAsia="Calibri" w:hAnsi="Calibri" w:cs="Times New Roman"/>
          <w:sz w:val="22"/>
          <w:szCs w:val="22"/>
        </w:rPr>
        <w:t xml:space="preserve">sera </w:t>
      </w:r>
      <w:proofErr w:type="gramStart"/>
      <w:r w:rsidR="008B5977" w:rsidRPr="008B5977">
        <w:rPr>
          <w:rFonts w:ascii="Calibri" w:eastAsia="Calibri" w:hAnsi="Calibri" w:cs="Times New Roman"/>
          <w:sz w:val="22"/>
          <w:szCs w:val="22"/>
        </w:rPr>
        <w:t>jugé</w:t>
      </w:r>
      <w:proofErr w:type="gramEnd"/>
      <w:r w:rsidR="008B5977" w:rsidRPr="008B5977">
        <w:rPr>
          <w:rFonts w:ascii="Calibri" w:eastAsia="Calibri" w:hAnsi="Calibri" w:cs="Times New Roman"/>
          <w:sz w:val="22"/>
          <w:szCs w:val="22"/>
        </w:rPr>
        <w:t xml:space="preserve"> </w:t>
      </w:r>
      <w:r w:rsidRPr="008B5977">
        <w:rPr>
          <w:rFonts w:ascii="Calibri" w:eastAsia="Calibri" w:hAnsi="Calibri" w:cs="Times New Roman"/>
          <w:sz w:val="22"/>
          <w:szCs w:val="22"/>
        </w:rPr>
        <w:t xml:space="preserve">en fonction de l'implication </w:t>
      </w:r>
      <w:r w:rsidR="008B5977" w:rsidRPr="008B5977">
        <w:rPr>
          <w:rFonts w:ascii="Calibri" w:eastAsia="Calibri" w:hAnsi="Calibri" w:cs="Times New Roman"/>
          <w:sz w:val="22"/>
          <w:szCs w:val="22"/>
        </w:rPr>
        <w:t>du candidat dans la communauté francophone et l</w:t>
      </w:r>
      <w:r w:rsidRPr="008B5977">
        <w:rPr>
          <w:rFonts w:ascii="Calibri" w:eastAsia="Calibri" w:hAnsi="Calibri" w:cs="Times New Roman"/>
          <w:sz w:val="22"/>
          <w:szCs w:val="22"/>
        </w:rPr>
        <w:t>es activités</w:t>
      </w:r>
      <w:r w:rsidR="008B5977" w:rsidRPr="008B5977">
        <w:rPr>
          <w:rFonts w:ascii="Calibri" w:eastAsia="Calibri" w:hAnsi="Calibri" w:cs="Times New Roman"/>
          <w:sz w:val="22"/>
          <w:szCs w:val="22"/>
        </w:rPr>
        <w:t xml:space="preserve"> scolaires et parascolaires</w:t>
      </w:r>
      <w:r w:rsidRPr="008B5977">
        <w:rPr>
          <w:rFonts w:ascii="Calibri" w:eastAsia="Calibri" w:hAnsi="Calibri" w:cs="Times New Roman"/>
          <w:sz w:val="22"/>
          <w:szCs w:val="22"/>
        </w:rPr>
        <w:t xml:space="preserve"> ainsi qu’en fonction de son engagement à l’offre active des soins de santé en français. </w:t>
      </w:r>
      <w:r w:rsidR="003707A9" w:rsidRPr="008B5977">
        <w:rPr>
          <w:rFonts w:asciiTheme="minorHAnsi" w:eastAsia="Calibri" w:hAnsiTheme="minorHAnsi" w:cs="Times New Roman"/>
          <w:sz w:val="22"/>
          <w:szCs w:val="22"/>
        </w:rPr>
        <w:t>Les demandes</w:t>
      </w:r>
      <w:r w:rsidR="003707A9" w:rsidRPr="00191FF1">
        <w:rPr>
          <w:rFonts w:asciiTheme="minorHAnsi" w:eastAsia="Calibri" w:hAnsiTheme="minorHAnsi" w:cs="Times New Roman"/>
          <w:sz w:val="22"/>
          <w:szCs w:val="22"/>
        </w:rPr>
        <w:t xml:space="preserve"> seront évaluées par un comité</w:t>
      </w:r>
      <w:r w:rsidR="00E526B5">
        <w:rPr>
          <w:rFonts w:asciiTheme="minorHAnsi" w:eastAsia="Calibri" w:hAnsiTheme="minorHAnsi" w:cs="Times New Roman"/>
          <w:sz w:val="22"/>
          <w:szCs w:val="22"/>
        </w:rPr>
        <w:t xml:space="preserve"> de sélection et les réci</w:t>
      </w:r>
      <w:r>
        <w:rPr>
          <w:rFonts w:asciiTheme="minorHAnsi" w:eastAsia="Calibri" w:hAnsiTheme="minorHAnsi" w:cs="Times New Roman"/>
          <w:sz w:val="22"/>
          <w:szCs w:val="22"/>
        </w:rPr>
        <w:t>piendaires seront avisés par le début du mois de janvier</w:t>
      </w:r>
      <w:r w:rsidR="003707A9" w:rsidRPr="00191FF1">
        <w:rPr>
          <w:rFonts w:asciiTheme="minorHAnsi" w:eastAsia="Calibri" w:hAnsiTheme="minorHAnsi" w:cs="Times New Roman"/>
          <w:sz w:val="22"/>
          <w:szCs w:val="22"/>
        </w:rPr>
        <w:t xml:space="preserve">. </w:t>
      </w:r>
    </w:p>
    <w:sectPr w:rsidR="00EF39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5B" w:rsidRDefault="0086595B" w:rsidP="006A1B98">
      <w:r>
        <w:separator/>
      </w:r>
    </w:p>
  </w:endnote>
  <w:endnote w:type="continuationSeparator" w:id="0">
    <w:p w:rsidR="0086595B" w:rsidRDefault="0086595B" w:rsidP="006A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98" w:rsidRDefault="006A1B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98" w:rsidRDefault="006A1B98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14B9E96A" wp14:editId="3B3C55BC">
          <wp:simplePos x="0" y="0"/>
          <wp:positionH relativeFrom="column">
            <wp:posOffset>-1171575</wp:posOffset>
          </wp:positionH>
          <wp:positionV relativeFrom="paragraph">
            <wp:posOffset>-433347</wp:posOffset>
          </wp:positionV>
          <wp:extent cx="7810500" cy="1065808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Footer_septembre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1065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98" w:rsidRDefault="006A1B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5B" w:rsidRDefault="0086595B" w:rsidP="006A1B98">
      <w:r>
        <w:separator/>
      </w:r>
    </w:p>
  </w:footnote>
  <w:footnote w:type="continuationSeparator" w:id="0">
    <w:p w:rsidR="0086595B" w:rsidRDefault="0086595B" w:rsidP="006A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98" w:rsidRDefault="006A1B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98" w:rsidRDefault="006A1B98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57BBF53A" wp14:editId="60BB83BE">
          <wp:simplePos x="0" y="0"/>
          <wp:positionH relativeFrom="column">
            <wp:posOffset>-1171575</wp:posOffset>
          </wp:positionH>
          <wp:positionV relativeFrom="paragraph">
            <wp:posOffset>-468630</wp:posOffset>
          </wp:positionV>
          <wp:extent cx="7810500" cy="2321454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Header_septembre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635" cy="2324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98" w:rsidRDefault="006A1B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E81"/>
    <w:multiLevelType w:val="hybridMultilevel"/>
    <w:tmpl w:val="CB424A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4024A"/>
    <w:multiLevelType w:val="hybridMultilevel"/>
    <w:tmpl w:val="E16A3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A9"/>
    <w:rsid w:val="00005803"/>
    <w:rsid w:val="00006DAD"/>
    <w:rsid w:val="00016A4B"/>
    <w:rsid w:val="000174CA"/>
    <w:rsid w:val="0002127E"/>
    <w:rsid w:val="000220B2"/>
    <w:rsid w:val="00022704"/>
    <w:rsid w:val="00027266"/>
    <w:rsid w:val="000336AE"/>
    <w:rsid w:val="0004651F"/>
    <w:rsid w:val="00055ED4"/>
    <w:rsid w:val="00063166"/>
    <w:rsid w:val="000633F2"/>
    <w:rsid w:val="00063F54"/>
    <w:rsid w:val="000707FE"/>
    <w:rsid w:val="000734E8"/>
    <w:rsid w:val="00096683"/>
    <w:rsid w:val="000A2070"/>
    <w:rsid w:val="000A2EAE"/>
    <w:rsid w:val="000B7236"/>
    <w:rsid w:val="000B792C"/>
    <w:rsid w:val="000C0E68"/>
    <w:rsid w:val="000C7894"/>
    <w:rsid w:val="000D0B55"/>
    <w:rsid w:val="000E095D"/>
    <w:rsid w:val="000E5942"/>
    <w:rsid w:val="000E7069"/>
    <w:rsid w:val="000F0401"/>
    <w:rsid w:val="000F0533"/>
    <w:rsid w:val="000F5081"/>
    <w:rsid w:val="00100FA9"/>
    <w:rsid w:val="00105615"/>
    <w:rsid w:val="001062D5"/>
    <w:rsid w:val="00107FF8"/>
    <w:rsid w:val="00120615"/>
    <w:rsid w:val="00120F8D"/>
    <w:rsid w:val="001216F0"/>
    <w:rsid w:val="00125E3D"/>
    <w:rsid w:val="00131944"/>
    <w:rsid w:val="001371DF"/>
    <w:rsid w:val="00142B2E"/>
    <w:rsid w:val="00147C98"/>
    <w:rsid w:val="001538DC"/>
    <w:rsid w:val="00154D98"/>
    <w:rsid w:val="00155566"/>
    <w:rsid w:val="00162F5B"/>
    <w:rsid w:val="00164118"/>
    <w:rsid w:val="00164A65"/>
    <w:rsid w:val="00166435"/>
    <w:rsid w:val="0016799D"/>
    <w:rsid w:val="001738E8"/>
    <w:rsid w:val="001741BA"/>
    <w:rsid w:val="001765C1"/>
    <w:rsid w:val="001775F8"/>
    <w:rsid w:val="00177E64"/>
    <w:rsid w:val="00185771"/>
    <w:rsid w:val="00193B69"/>
    <w:rsid w:val="00194087"/>
    <w:rsid w:val="00195647"/>
    <w:rsid w:val="001A6E50"/>
    <w:rsid w:val="001C4CF6"/>
    <w:rsid w:val="001D1093"/>
    <w:rsid w:val="001D503E"/>
    <w:rsid w:val="001E306F"/>
    <w:rsid w:val="001E6250"/>
    <w:rsid w:val="002003E9"/>
    <w:rsid w:val="00200C71"/>
    <w:rsid w:val="00201259"/>
    <w:rsid w:val="00205904"/>
    <w:rsid w:val="00211CC0"/>
    <w:rsid w:val="0021272C"/>
    <w:rsid w:val="00232392"/>
    <w:rsid w:val="0023261F"/>
    <w:rsid w:val="00235ECA"/>
    <w:rsid w:val="00243597"/>
    <w:rsid w:val="00245E63"/>
    <w:rsid w:val="00247310"/>
    <w:rsid w:val="00254EAF"/>
    <w:rsid w:val="00260D4C"/>
    <w:rsid w:val="00261C5B"/>
    <w:rsid w:val="00264C98"/>
    <w:rsid w:val="00267C98"/>
    <w:rsid w:val="00270A84"/>
    <w:rsid w:val="002723C9"/>
    <w:rsid w:val="00273014"/>
    <w:rsid w:val="00276380"/>
    <w:rsid w:val="002819AF"/>
    <w:rsid w:val="00282EDD"/>
    <w:rsid w:val="0028326F"/>
    <w:rsid w:val="0029077C"/>
    <w:rsid w:val="0029352B"/>
    <w:rsid w:val="002950F4"/>
    <w:rsid w:val="00296A77"/>
    <w:rsid w:val="002A0B14"/>
    <w:rsid w:val="002A0CB6"/>
    <w:rsid w:val="002A7604"/>
    <w:rsid w:val="002B04E9"/>
    <w:rsid w:val="002B2772"/>
    <w:rsid w:val="002B3413"/>
    <w:rsid w:val="002B709B"/>
    <w:rsid w:val="002C0CF2"/>
    <w:rsid w:val="002C12A8"/>
    <w:rsid w:val="002D0D6F"/>
    <w:rsid w:val="002D548B"/>
    <w:rsid w:val="002D6AA4"/>
    <w:rsid w:val="002F67F1"/>
    <w:rsid w:val="003120EC"/>
    <w:rsid w:val="00313B21"/>
    <w:rsid w:val="00316410"/>
    <w:rsid w:val="00323290"/>
    <w:rsid w:val="00330ED7"/>
    <w:rsid w:val="00344372"/>
    <w:rsid w:val="003462D8"/>
    <w:rsid w:val="00353D3D"/>
    <w:rsid w:val="00355C3C"/>
    <w:rsid w:val="0035762A"/>
    <w:rsid w:val="00361B6A"/>
    <w:rsid w:val="003639C3"/>
    <w:rsid w:val="0036421B"/>
    <w:rsid w:val="00365E81"/>
    <w:rsid w:val="003707A9"/>
    <w:rsid w:val="00374010"/>
    <w:rsid w:val="00383999"/>
    <w:rsid w:val="003853D2"/>
    <w:rsid w:val="003853E2"/>
    <w:rsid w:val="00387383"/>
    <w:rsid w:val="00390447"/>
    <w:rsid w:val="003A0803"/>
    <w:rsid w:val="003A2CF3"/>
    <w:rsid w:val="003A31CC"/>
    <w:rsid w:val="003A4907"/>
    <w:rsid w:val="003B2AF9"/>
    <w:rsid w:val="003B3CC4"/>
    <w:rsid w:val="003B4411"/>
    <w:rsid w:val="003C0905"/>
    <w:rsid w:val="003C31D9"/>
    <w:rsid w:val="003C7384"/>
    <w:rsid w:val="003D0DEC"/>
    <w:rsid w:val="003D5FA5"/>
    <w:rsid w:val="003E14CC"/>
    <w:rsid w:val="003E23CD"/>
    <w:rsid w:val="003E428E"/>
    <w:rsid w:val="003E5B51"/>
    <w:rsid w:val="003E62C1"/>
    <w:rsid w:val="003E7DA1"/>
    <w:rsid w:val="003F7C0B"/>
    <w:rsid w:val="003F7E46"/>
    <w:rsid w:val="00413B43"/>
    <w:rsid w:val="00415E77"/>
    <w:rsid w:val="00421218"/>
    <w:rsid w:val="0042579F"/>
    <w:rsid w:val="00434365"/>
    <w:rsid w:val="004474A5"/>
    <w:rsid w:val="00447CEC"/>
    <w:rsid w:val="0045070E"/>
    <w:rsid w:val="00471A56"/>
    <w:rsid w:val="0047260D"/>
    <w:rsid w:val="004754EC"/>
    <w:rsid w:val="00477CA8"/>
    <w:rsid w:val="00482F9E"/>
    <w:rsid w:val="00483FA4"/>
    <w:rsid w:val="004858DB"/>
    <w:rsid w:val="004872CC"/>
    <w:rsid w:val="00494876"/>
    <w:rsid w:val="004A31F4"/>
    <w:rsid w:val="004B35ED"/>
    <w:rsid w:val="004B5358"/>
    <w:rsid w:val="004B6C88"/>
    <w:rsid w:val="004B6EC7"/>
    <w:rsid w:val="004C656D"/>
    <w:rsid w:val="004D2014"/>
    <w:rsid w:val="004D66D7"/>
    <w:rsid w:val="004E6B12"/>
    <w:rsid w:val="004F1BEB"/>
    <w:rsid w:val="004F4397"/>
    <w:rsid w:val="004F46E1"/>
    <w:rsid w:val="004F6F4C"/>
    <w:rsid w:val="00510ADF"/>
    <w:rsid w:val="00511EEC"/>
    <w:rsid w:val="00516450"/>
    <w:rsid w:val="00526F00"/>
    <w:rsid w:val="00527105"/>
    <w:rsid w:val="005429E8"/>
    <w:rsid w:val="00543166"/>
    <w:rsid w:val="005442D2"/>
    <w:rsid w:val="0055393E"/>
    <w:rsid w:val="005641C1"/>
    <w:rsid w:val="00566B37"/>
    <w:rsid w:val="00573BFE"/>
    <w:rsid w:val="00574E77"/>
    <w:rsid w:val="005770B5"/>
    <w:rsid w:val="005779C4"/>
    <w:rsid w:val="00584F6D"/>
    <w:rsid w:val="005859E3"/>
    <w:rsid w:val="00587A28"/>
    <w:rsid w:val="0059064D"/>
    <w:rsid w:val="005949EB"/>
    <w:rsid w:val="005956AD"/>
    <w:rsid w:val="005A47FD"/>
    <w:rsid w:val="005A5AD4"/>
    <w:rsid w:val="005B23D6"/>
    <w:rsid w:val="005C17BE"/>
    <w:rsid w:val="005C4FF3"/>
    <w:rsid w:val="005D038E"/>
    <w:rsid w:val="005D1C24"/>
    <w:rsid w:val="005D402F"/>
    <w:rsid w:val="005D5ED7"/>
    <w:rsid w:val="005E28D5"/>
    <w:rsid w:val="005E5979"/>
    <w:rsid w:val="005E5F6C"/>
    <w:rsid w:val="005E69CF"/>
    <w:rsid w:val="005E75EE"/>
    <w:rsid w:val="005F0337"/>
    <w:rsid w:val="005F3032"/>
    <w:rsid w:val="005F6CC7"/>
    <w:rsid w:val="005F7DEA"/>
    <w:rsid w:val="0060037A"/>
    <w:rsid w:val="0060060E"/>
    <w:rsid w:val="00603CB8"/>
    <w:rsid w:val="00603D4A"/>
    <w:rsid w:val="00613944"/>
    <w:rsid w:val="00624CF0"/>
    <w:rsid w:val="00625F9F"/>
    <w:rsid w:val="006300AE"/>
    <w:rsid w:val="00635ABE"/>
    <w:rsid w:val="006422DD"/>
    <w:rsid w:val="006524AE"/>
    <w:rsid w:val="00657518"/>
    <w:rsid w:val="006609C0"/>
    <w:rsid w:val="0066313F"/>
    <w:rsid w:val="00664C1A"/>
    <w:rsid w:val="00667151"/>
    <w:rsid w:val="006675A4"/>
    <w:rsid w:val="00670464"/>
    <w:rsid w:val="00687177"/>
    <w:rsid w:val="00690A9E"/>
    <w:rsid w:val="00690DD5"/>
    <w:rsid w:val="00697A61"/>
    <w:rsid w:val="006A1B98"/>
    <w:rsid w:val="006A1E09"/>
    <w:rsid w:val="006A4CC6"/>
    <w:rsid w:val="006B4885"/>
    <w:rsid w:val="006B6BC0"/>
    <w:rsid w:val="006C0D89"/>
    <w:rsid w:val="006C28DE"/>
    <w:rsid w:val="006C3941"/>
    <w:rsid w:val="006C7409"/>
    <w:rsid w:val="006D4062"/>
    <w:rsid w:val="006E4DC9"/>
    <w:rsid w:val="006F028D"/>
    <w:rsid w:val="006F2B75"/>
    <w:rsid w:val="006F57E1"/>
    <w:rsid w:val="00701476"/>
    <w:rsid w:val="007070DE"/>
    <w:rsid w:val="00707817"/>
    <w:rsid w:val="00707B66"/>
    <w:rsid w:val="007132B6"/>
    <w:rsid w:val="007143B9"/>
    <w:rsid w:val="00715DAE"/>
    <w:rsid w:val="00723F46"/>
    <w:rsid w:val="0072442C"/>
    <w:rsid w:val="00725091"/>
    <w:rsid w:val="00727488"/>
    <w:rsid w:val="00743B2A"/>
    <w:rsid w:val="00745D32"/>
    <w:rsid w:val="007479D2"/>
    <w:rsid w:val="007517D7"/>
    <w:rsid w:val="00752570"/>
    <w:rsid w:val="00752787"/>
    <w:rsid w:val="00757652"/>
    <w:rsid w:val="007673B5"/>
    <w:rsid w:val="00770E6D"/>
    <w:rsid w:val="00787948"/>
    <w:rsid w:val="00794391"/>
    <w:rsid w:val="00795548"/>
    <w:rsid w:val="007A3B9F"/>
    <w:rsid w:val="007B28B3"/>
    <w:rsid w:val="007B5772"/>
    <w:rsid w:val="007C0607"/>
    <w:rsid w:val="007C1FF4"/>
    <w:rsid w:val="007D2153"/>
    <w:rsid w:val="007D2232"/>
    <w:rsid w:val="007D7C6F"/>
    <w:rsid w:val="007E62B7"/>
    <w:rsid w:val="007E67C1"/>
    <w:rsid w:val="007E71B4"/>
    <w:rsid w:val="007F0578"/>
    <w:rsid w:val="007F4BDB"/>
    <w:rsid w:val="007F5FB1"/>
    <w:rsid w:val="00804480"/>
    <w:rsid w:val="008170E0"/>
    <w:rsid w:val="0082080B"/>
    <w:rsid w:val="00826B83"/>
    <w:rsid w:val="008367D1"/>
    <w:rsid w:val="00837F00"/>
    <w:rsid w:val="00857663"/>
    <w:rsid w:val="00860220"/>
    <w:rsid w:val="0086242E"/>
    <w:rsid w:val="0086595B"/>
    <w:rsid w:val="00870A31"/>
    <w:rsid w:val="008719F3"/>
    <w:rsid w:val="00872EAA"/>
    <w:rsid w:val="00875614"/>
    <w:rsid w:val="00876070"/>
    <w:rsid w:val="008779AF"/>
    <w:rsid w:val="0088157C"/>
    <w:rsid w:val="00883925"/>
    <w:rsid w:val="00887928"/>
    <w:rsid w:val="008946B1"/>
    <w:rsid w:val="0089492E"/>
    <w:rsid w:val="00896B22"/>
    <w:rsid w:val="008A063C"/>
    <w:rsid w:val="008A6187"/>
    <w:rsid w:val="008B5977"/>
    <w:rsid w:val="008C36FF"/>
    <w:rsid w:val="008C41D6"/>
    <w:rsid w:val="008C461E"/>
    <w:rsid w:val="008C5D45"/>
    <w:rsid w:val="008D2665"/>
    <w:rsid w:val="008D2903"/>
    <w:rsid w:val="008E6018"/>
    <w:rsid w:val="008E7407"/>
    <w:rsid w:val="008F0631"/>
    <w:rsid w:val="008F2E99"/>
    <w:rsid w:val="00914B6C"/>
    <w:rsid w:val="00920ED5"/>
    <w:rsid w:val="00923906"/>
    <w:rsid w:val="009251FD"/>
    <w:rsid w:val="00925574"/>
    <w:rsid w:val="009262D7"/>
    <w:rsid w:val="00930200"/>
    <w:rsid w:val="00935E78"/>
    <w:rsid w:val="0094077C"/>
    <w:rsid w:val="00941C1D"/>
    <w:rsid w:val="00941C8E"/>
    <w:rsid w:val="009425BF"/>
    <w:rsid w:val="00950787"/>
    <w:rsid w:val="00950FE3"/>
    <w:rsid w:val="00953778"/>
    <w:rsid w:val="00954FBB"/>
    <w:rsid w:val="00955B4B"/>
    <w:rsid w:val="00955EB4"/>
    <w:rsid w:val="00963364"/>
    <w:rsid w:val="00975A44"/>
    <w:rsid w:val="0098007A"/>
    <w:rsid w:val="009816C7"/>
    <w:rsid w:val="00985AD0"/>
    <w:rsid w:val="00985BA4"/>
    <w:rsid w:val="009862E5"/>
    <w:rsid w:val="009866FA"/>
    <w:rsid w:val="009914F4"/>
    <w:rsid w:val="00992C9A"/>
    <w:rsid w:val="00995237"/>
    <w:rsid w:val="009954D1"/>
    <w:rsid w:val="009B1886"/>
    <w:rsid w:val="009B4423"/>
    <w:rsid w:val="009D024B"/>
    <w:rsid w:val="009D0983"/>
    <w:rsid w:val="009D0C22"/>
    <w:rsid w:val="009D7B7A"/>
    <w:rsid w:val="009E23CA"/>
    <w:rsid w:val="009E5802"/>
    <w:rsid w:val="009F032D"/>
    <w:rsid w:val="009F2AA5"/>
    <w:rsid w:val="00A0047E"/>
    <w:rsid w:val="00A0373D"/>
    <w:rsid w:val="00A1461D"/>
    <w:rsid w:val="00A21D46"/>
    <w:rsid w:val="00A23D80"/>
    <w:rsid w:val="00A26BE1"/>
    <w:rsid w:val="00A33D15"/>
    <w:rsid w:val="00A35251"/>
    <w:rsid w:val="00A35B8C"/>
    <w:rsid w:val="00A36BBA"/>
    <w:rsid w:val="00A407D6"/>
    <w:rsid w:val="00A436CD"/>
    <w:rsid w:val="00A5354E"/>
    <w:rsid w:val="00A641EC"/>
    <w:rsid w:val="00A70B7E"/>
    <w:rsid w:val="00A7734E"/>
    <w:rsid w:val="00A77DE9"/>
    <w:rsid w:val="00A8365C"/>
    <w:rsid w:val="00A852E6"/>
    <w:rsid w:val="00A90F83"/>
    <w:rsid w:val="00A94673"/>
    <w:rsid w:val="00A95714"/>
    <w:rsid w:val="00A96EBF"/>
    <w:rsid w:val="00AA04DC"/>
    <w:rsid w:val="00AA0E81"/>
    <w:rsid w:val="00AB1927"/>
    <w:rsid w:val="00AB1A79"/>
    <w:rsid w:val="00AB3AEE"/>
    <w:rsid w:val="00AC54EE"/>
    <w:rsid w:val="00AD3CBA"/>
    <w:rsid w:val="00AD6F91"/>
    <w:rsid w:val="00AE2A26"/>
    <w:rsid w:val="00AE6FD8"/>
    <w:rsid w:val="00AE75D6"/>
    <w:rsid w:val="00AF485F"/>
    <w:rsid w:val="00AF5436"/>
    <w:rsid w:val="00AF69DE"/>
    <w:rsid w:val="00AF6B82"/>
    <w:rsid w:val="00B008F6"/>
    <w:rsid w:val="00B060AF"/>
    <w:rsid w:val="00B0664D"/>
    <w:rsid w:val="00B1625A"/>
    <w:rsid w:val="00B20F60"/>
    <w:rsid w:val="00B21536"/>
    <w:rsid w:val="00B24FB1"/>
    <w:rsid w:val="00B25FDF"/>
    <w:rsid w:val="00B35DF8"/>
    <w:rsid w:val="00B40E67"/>
    <w:rsid w:val="00B40ED9"/>
    <w:rsid w:val="00B421A7"/>
    <w:rsid w:val="00B42548"/>
    <w:rsid w:val="00B626E9"/>
    <w:rsid w:val="00B70454"/>
    <w:rsid w:val="00B7165E"/>
    <w:rsid w:val="00B8141D"/>
    <w:rsid w:val="00B84009"/>
    <w:rsid w:val="00B85DC5"/>
    <w:rsid w:val="00B860CA"/>
    <w:rsid w:val="00B946B4"/>
    <w:rsid w:val="00B97AB4"/>
    <w:rsid w:val="00BA7F17"/>
    <w:rsid w:val="00BB0A82"/>
    <w:rsid w:val="00BB5EF2"/>
    <w:rsid w:val="00BB7D41"/>
    <w:rsid w:val="00BC08C4"/>
    <w:rsid w:val="00BC2F09"/>
    <w:rsid w:val="00BC4F0D"/>
    <w:rsid w:val="00BC7A36"/>
    <w:rsid w:val="00BD02E6"/>
    <w:rsid w:val="00BE19F1"/>
    <w:rsid w:val="00BE71CA"/>
    <w:rsid w:val="00BF1150"/>
    <w:rsid w:val="00BF2A25"/>
    <w:rsid w:val="00C02BC4"/>
    <w:rsid w:val="00C04459"/>
    <w:rsid w:val="00C06B79"/>
    <w:rsid w:val="00C14A5A"/>
    <w:rsid w:val="00C1501D"/>
    <w:rsid w:val="00C21D28"/>
    <w:rsid w:val="00C24766"/>
    <w:rsid w:val="00C3087B"/>
    <w:rsid w:val="00C36006"/>
    <w:rsid w:val="00C37D95"/>
    <w:rsid w:val="00C4320B"/>
    <w:rsid w:val="00C43584"/>
    <w:rsid w:val="00C448E8"/>
    <w:rsid w:val="00C45E83"/>
    <w:rsid w:val="00C53F80"/>
    <w:rsid w:val="00C547EA"/>
    <w:rsid w:val="00C56FED"/>
    <w:rsid w:val="00C6235F"/>
    <w:rsid w:val="00C629BC"/>
    <w:rsid w:val="00C679DF"/>
    <w:rsid w:val="00C71548"/>
    <w:rsid w:val="00C7373B"/>
    <w:rsid w:val="00C77E44"/>
    <w:rsid w:val="00C802F9"/>
    <w:rsid w:val="00C84304"/>
    <w:rsid w:val="00C87899"/>
    <w:rsid w:val="00C90F3B"/>
    <w:rsid w:val="00C93DC8"/>
    <w:rsid w:val="00C978B4"/>
    <w:rsid w:val="00CA030E"/>
    <w:rsid w:val="00CA0311"/>
    <w:rsid w:val="00CA1018"/>
    <w:rsid w:val="00CA5CD3"/>
    <w:rsid w:val="00CB0513"/>
    <w:rsid w:val="00CB0B3E"/>
    <w:rsid w:val="00CB48E8"/>
    <w:rsid w:val="00CC3DB4"/>
    <w:rsid w:val="00CC3E37"/>
    <w:rsid w:val="00CC6C49"/>
    <w:rsid w:val="00CD4ACE"/>
    <w:rsid w:val="00CD5345"/>
    <w:rsid w:val="00CD5A19"/>
    <w:rsid w:val="00CE1D69"/>
    <w:rsid w:val="00CE70BC"/>
    <w:rsid w:val="00CE77AD"/>
    <w:rsid w:val="00CF176A"/>
    <w:rsid w:val="00D03858"/>
    <w:rsid w:val="00D06DC0"/>
    <w:rsid w:val="00D12CB0"/>
    <w:rsid w:val="00D20655"/>
    <w:rsid w:val="00D22BD6"/>
    <w:rsid w:val="00D25E74"/>
    <w:rsid w:val="00D278A4"/>
    <w:rsid w:val="00D302C8"/>
    <w:rsid w:val="00D31B94"/>
    <w:rsid w:val="00D54BD0"/>
    <w:rsid w:val="00D63052"/>
    <w:rsid w:val="00D63BC8"/>
    <w:rsid w:val="00D643B6"/>
    <w:rsid w:val="00D64C8A"/>
    <w:rsid w:val="00D666B7"/>
    <w:rsid w:val="00D7095C"/>
    <w:rsid w:val="00D75ED1"/>
    <w:rsid w:val="00D75F04"/>
    <w:rsid w:val="00D77E07"/>
    <w:rsid w:val="00D77EF7"/>
    <w:rsid w:val="00D826A6"/>
    <w:rsid w:val="00D8449C"/>
    <w:rsid w:val="00D84E6B"/>
    <w:rsid w:val="00D859C0"/>
    <w:rsid w:val="00D87224"/>
    <w:rsid w:val="00D87CD5"/>
    <w:rsid w:val="00D9694E"/>
    <w:rsid w:val="00DA3828"/>
    <w:rsid w:val="00DB2DDA"/>
    <w:rsid w:val="00DD0245"/>
    <w:rsid w:val="00DD6BFC"/>
    <w:rsid w:val="00DE0D81"/>
    <w:rsid w:val="00DE6C35"/>
    <w:rsid w:val="00DF006B"/>
    <w:rsid w:val="00DF37F1"/>
    <w:rsid w:val="00E07C75"/>
    <w:rsid w:val="00E1437A"/>
    <w:rsid w:val="00E21B00"/>
    <w:rsid w:val="00E278DA"/>
    <w:rsid w:val="00E27A01"/>
    <w:rsid w:val="00E3146D"/>
    <w:rsid w:val="00E33778"/>
    <w:rsid w:val="00E36970"/>
    <w:rsid w:val="00E41194"/>
    <w:rsid w:val="00E42B43"/>
    <w:rsid w:val="00E4656F"/>
    <w:rsid w:val="00E478B2"/>
    <w:rsid w:val="00E50C94"/>
    <w:rsid w:val="00E526B5"/>
    <w:rsid w:val="00E60F36"/>
    <w:rsid w:val="00E6184A"/>
    <w:rsid w:val="00E62E70"/>
    <w:rsid w:val="00E63554"/>
    <w:rsid w:val="00E65E75"/>
    <w:rsid w:val="00E70898"/>
    <w:rsid w:val="00E71C28"/>
    <w:rsid w:val="00E73AF4"/>
    <w:rsid w:val="00E74A65"/>
    <w:rsid w:val="00E80F9F"/>
    <w:rsid w:val="00E81C12"/>
    <w:rsid w:val="00E82BE7"/>
    <w:rsid w:val="00E87B8D"/>
    <w:rsid w:val="00E90F53"/>
    <w:rsid w:val="00EB068E"/>
    <w:rsid w:val="00EB163D"/>
    <w:rsid w:val="00EB5E66"/>
    <w:rsid w:val="00EB6897"/>
    <w:rsid w:val="00EC72E6"/>
    <w:rsid w:val="00ED015F"/>
    <w:rsid w:val="00ED0F7B"/>
    <w:rsid w:val="00ED4F90"/>
    <w:rsid w:val="00ED509D"/>
    <w:rsid w:val="00ED56A7"/>
    <w:rsid w:val="00EE187F"/>
    <w:rsid w:val="00EF141B"/>
    <w:rsid w:val="00EF2403"/>
    <w:rsid w:val="00EF26B8"/>
    <w:rsid w:val="00EF39CE"/>
    <w:rsid w:val="00F00537"/>
    <w:rsid w:val="00F00A68"/>
    <w:rsid w:val="00F01AF5"/>
    <w:rsid w:val="00F02CE3"/>
    <w:rsid w:val="00F0537E"/>
    <w:rsid w:val="00F05440"/>
    <w:rsid w:val="00F10479"/>
    <w:rsid w:val="00F123FD"/>
    <w:rsid w:val="00F148E3"/>
    <w:rsid w:val="00F1602F"/>
    <w:rsid w:val="00F22A0F"/>
    <w:rsid w:val="00F24242"/>
    <w:rsid w:val="00F31E3D"/>
    <w:rsid w:val="00F343D3"/>
    <w:rsid w:val="00F34B52"/>
    <w:rsid w:val="00F4492E"/>
    <w:rsid w:val="00F4511B"/>
    <w:rsid w:val="00F4568F"/>
    <w:rsid w:val="00F524D1"/>
    <w:rsid w:val="00F64F36"/>
    <w:rsid w:val="00F7219D"/>
    <w:rsid w:val="00F72F5A"/>
    <w:rsid w:val="00F732DF"/>
    <w:rsid w:val="00F8676E"/>
    <w:rsid w:val="00FB4C65"/>
    <w:rsid w:val="00FC08B2"/>
    <w:rsid w:val="00FC55FF"/>
    <w:rsid w:val="00FD59C7"/>
    <w:rsid w:val="00FE1AF1"/>
    <w:rsid w:val="00FE3B09"/>
    <w:rsid w:val="00FF09AA"/>
    <w:rsid w:val="00FF6B5E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A9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07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1B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A1B98"/>
    <w:rPr>
      <w:rFonts w:ascii="Arial" w:eastAsia="Times New Roman" w:hAnsi="Arial" w:cs="Arial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rsid w:val="006A1B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B98"/>
    <w:rPr>
      <w:rFonts w:ascii="Arial" w:eastAsia="Times New Roman" w:hAnsi="Arial" w:cs="Arial"/>
      <w:sz w:val="23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B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B98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2A2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3B09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E42B43"/>
    <w:pPr>
      <w:spacing w:after="0" w:line="240" w:lineRule="auto"/>
    </w:pPr>
    <w:rPr>
      <w:rFonts w:ascii="Arial" w:eastAsia="Times New Roman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A9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07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1B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A1B98"/>
    <w:rPr>
      <w:rFonts w:ascii="Arial" w:eastAsia="Times New Roman" w:hAnsi="Arial" w:cs="Arial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rsid w:val="006A1B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B98"/>
    <w:rPr>
      <w:rFonts w:ascii="Arial" w:eastAsia="Times New Roman" w:hAnsi="Arial" w:cs="Arial"/>
      <w:sz w:val="23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B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B98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2A2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3B09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E42B43"/>
    <w:pPr>
      <w:spacing w:after="0" w:line="240" w:lineRule="auto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reactive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MThibeault</dc:creator>
  <cp:lastModifiedBy>byang2</cp:lastModifiedBy>
  <cp:revision>3</cp:revision>
  <cp:lastPrinted>2018-10-23T14:20:00Z</cp:lastPrinted>
  <dcterms:created xsi:type="dcterms:W3CDTF">2019-04-24T17:42:00Z</dcterms:created>
  <dcterms:modified xsi:type="dcterms:W3CDTF">2019-05-02T19:05:00Z</dcterms:modified>
</cp:coreProperties>
</file>